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3E" w:rsidRDefault="00A73C0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Житель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 осужден за угрозу убийством</w:t>
      </w:r>
    </w:p>
    <w:p w:rsidR="00A73C04" w:rsidRDefault="00A73C04">
      <w:pPr>
        <w:rPr>
          <w:sz w:val="28"/>
          <w:szCs w:val="28"/>
        </w:rPr>
      </w:pPr>
    </w:p>
    <w:p w:rsidR="00A73C04" w:rsidRDefault="00A73C04" w:rsidP="00A73C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Прокурор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 поддержал государственное обвинение по уголовному делу в отношении 45-летнего местного жителя, обвиняемого в совершении преступления, предусмотренного ч.1 ст.119 УК РФ (угроза убийством).</w:t>
      </w:r>
    </w:p>
    <w:p w:rsidR="00A73C04" w:rsidRDefault="00A73C04" w:rsidP="00A73C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Судом установлено, что в феврале текущего года ранее судимый за хищения подсудимый, употребив алкоголь, спровоцировал конфликт со своей сожительницей, после чего высказал ей угрозу убийством и </w:t>
      </w:r>
      <w:r w:rsidR="00F2772F">
        <w:rPr>
          <w:sz w:val="28"/>
          <w:szCs w:val="28"/>
        </w:rPr>
        <w:t>применил</w:t>
      </w:r>
      <w:r>
        <w:rPr>
          <w:sz w:val="28"/>
          <w:szCs w:val="28"/>
        </w:rPr>
        <w:t xml:space="preserve"> удушающий прием. С учетом агрессивного поведения избранника потерпевшая восприняла его угрозу как реальную и, освободившись от захвата, сообщила о произошедшем в органы внутренних дел.</w:t>
      </w:r>
    </w:p>
    <w:p w:rsidR="00A73C04" w:rsidRDefault="00A73C04" w:rsidP="00A73C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Прибывшие на место сотрудники полиции задержали дебошира. На основании заявления женщины в отношении него было возбуждено уголовное дело. </w:t>
      </w:r>
    </w:p>
    <w:p w:rsidR="00A73C04" w:rsidRDefault="00A73C04" w:rsidP="00A73C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дознания мужчина признал вину, активно способствовал расследованию, принес извинения потерпевшей.</w:t>
      </w:r>
    </w:p>
    <w:p w:rsidR="00A73C04" w:rsidRDefault="00A73C04" w:rsidP="00A73C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 в соответствии с позицией государственного обвинителя признал подсудимого виновным в совершении указанного преступления, назначив наказание в виде лишения свободы на </w:t>
      </w:r>
      <w:bookmarkStart w:id="0" w:name="_GoBack"/>
      <w:bookmarkEnd w:id="0"/>
      <w:r>
        <w:rPr>
          <w:sz w:val="28"/>
          <w:szCs w:val="28"/>
        </w:rPr>
        <w:t>1 год.</w:t>
      </w:r>
    </w:p>
    <w:p w:rsidR="00A73C04" w:rsidRDefault="00A73C04" w:rsidP="00A73C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положительных изменений </w:t>
      </w:r>
      <w:r w:rsidR="00F2772F">
        <w:rPr>
          <w:sz w:val="28"/>
          <w:szCs w:val="28"/>
        </w:rPr>
        <w:t xml:space="preserve">в поведении мужчины </w:t>
      </w:r>
      <w:r>
        <w:rPr>
          <w:sz w:val="28"/>
          <w:szCs w:val="28"/>
        </w:rPr>
        <w:t>и примирения с потерпевшей данное наказание постановлено условным с испытательным сроком 1 год.</w:t>
      </w:r>
    </w:p>
    <w:p w:rsidR="00A73C04" w:rsidRPr="00A73C04" w:rsidRDefault="00A73C04" w:rsidP="00A73C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данного времени осужденный будет находиться под контролем уголовно-исполнительной инспекции.</w:t>
      </w:r>
    </w:p>
    <w:sectPr w:rsidR="00A73C04" w:rsidRPr="00A7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94"/>
    <w:rsid w:val="0080563E"/>
    <w:rsid w:val="008E5A94"/>
    <w:rsid w:val="00A73C04"/>
    <w:rsid w:val="00E420AD"/>
    <w:rsid w:val="00F2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5036"/>
  <w15:chartTrackingRefBased/>
  <w15:docId w15:val="{5159EDE7-8724-4181-A9DA-2FE62E69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A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2</cp:revision>
  <dcterms:created xsi:type="dcterms:W3CDTF">2022-06-07T16:33:00Z</dcterms:created>
  <dcterms:modified xsi:type="dcterms:W3CDTF">2022-06-07T16:45:00Z</dcterms:modified>
</cp:coreProperties>
</file>